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164A42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C261C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Default="00FD3027" w:rsidP="006331F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May 1</w:t>
      </w:r>
      <w:r w:rsidR="00586D9F">
        <w:rPr>
          <w:rFonts w:ascii="Courier New" w:hAnsi="Courier New" w:cs="Courier New"/>
          <w:b/>
          <w:bCs/>
          <w:sz w:val="22"/>
          <w:szCs w:val="22"/>
        </w:rPr>
        <w:t>,</w:t>
      </w:r>
      <w:r w:rsidR="00B42358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by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its President</w:t>
      </w:r>
      <w:r w:rsidR="000D5540">
        <w:rPr>
          <w:rFonts w:ascii="Courier New" w:hAnsi="Courier New" w:cs="Courier New"/>
          <w:b/>
          <w:bCs/>
          <w:sz w:val="22"/>
          <w:szCs w:val="22"/>
        </w:rPr>
        <w:t>,</w:t>
      </w:r>
      <w:r w:rsidR="00457B1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Joseph </w:t>
      </w:r>
      <w:proofErr w:type="spellStart"/>
      <w:r w:rsidR="00FD3027"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FD3027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Present: COMMISSIONERS…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President Joseph </w:t>
      </w:r>
      <w:proofErr w:type="spellStart"/>
      <w:r w:rsidR="00FD3027">
        <w:rPr>
          <w:rFonts w:ascii="Courier New" w:hAnsi="Courier New" w:cs="Courier New"/>
          <w:b/>
          <w:bCs/>
          <w:sz w:val="22"/>
          <w:szCs w:val="22"/>
        </w:rPr>
        <w:t>Dantin</w:t>
      </w:r>
      <w:proofErr w:type="spellEnd"/>
      <w:r w:rsidR="00FD3027">
        <w:rPr>
          <w:rFonts w:ascii="Courier New" w:hAnsi="Courier New" w:cs="Courier New"/>
          <w:b/>
          <w:bCs/>
          <w:sz w:val="22"/>
          <w:szCs w:val="22"/>
        </w:rPr>
        <w:t>, St. Charles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Parish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Stanley </w:t>
      </w:r>
      <w:proofErr w:type="spellStart"/>
      <w:r w:rsidR="00D71CCA"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>, St. James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Parish;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Robert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LeBlanc,</w:t>
      </w:r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Assumption Parish;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Robert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 Charles</w:t>
      </w:r>
      <w:r w:rsidR="00FD3027">
        <w:rPr>
          <w:rFonts w:ascii="Courier New" w:hAnsi="Courier New" w:cs="Courier New"/>
          <w:b/>
          <w:bCs/>
          <w:sz w:val="22"/>
          <w:szCs w:val="22"/>
        </w:rPr>
        <w:t>, Wayne Waguespack, St.</w:t>
      </w:r>
      <w:proofErr w:type="gramEnd"/>
    </w:p>
    <w:p w:rsidR="00FD3027" w:rsidRDefault="00FD3027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James Parish </w:t>
      </w:r>
      <w:proofErr w:type="spellStart"/>
      <w:r w:rsidR="00D71CCA">
        <w:rPr>
          <w:rFonts w:ascii="Courier New" w:hAnsi="Courier New" w:cs="Courier New"/>
          <w:b/>
          <w:bCs/>
          <w:sz w:val="22"/>
          <w:szCs w:val="22"/>
        </w:rPr>
        <w:t>Parish</w:t>
      </w:r>
      <w:proofErr w:type="spellEnd"/>
      <w:r w:rsidR="00D71CCA">
        <w:rPr>
          <w:rFonts w:ascii="Courier New" w:hAnsi="Courier New" w:cs="Courier New"/>
          <w:b/>
          <w:bCs/>
          <w:sz w:val="22"/>
          <w:szCs w:val="22"/>
        </w:rPr>
        <w:t>;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Warner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Sylvain, St. John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the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Baptist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Parish</w:t>
      </w:r>
      <w:r w:rsidR="00EC2398">
        <w:rPr>
          <w:rFonts w:ascii="Courier New" w:hAnsi="Courier New" w:cs="Courier New"/>
          <w:b/>
          <w:bCs/>
          <w:sz w:val="22"/>
          <w:szCs w:val="22"/>
        </w:rPr>
        <w:t>,</w:t>
      </w:r>
      <w:r w:rsidR="00586D9F">
        <w:rPr>
          <w:rFonts w:ascii="Courier New" w:hAnsi="Courier New" w:cs="Courier New"/>
          <w:b/>
          <w:bCs/>
          <w:sz w:val="22"/>
          <w:szCs w:val="22"/>
        </w:rPr>
        <w:t xml:space="preserve"> J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ohn 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7B33F6" w:rsidP="00FD3027">
      <w:pPr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Boughton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St. James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Parish,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</w:p>
    <w:p w:rsidR="00FD3027" w:rsidRDefault="00FD3027" w:rsidP="00FD3027">
      <w:pPr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586D9F" w:rsidP="007B33F6">
      <w:pPr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Russell Loupe,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St. Charles Parish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, and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Commission William </w:t>
      </w:r>
      <w:proofErr w:type="spellStart"/>
      <w:r w:rsidR="00FD3027">
        <w:rPr>
          <w:rFonts w:ascii="Courier New" w:hAnsi="Courier New" w:cs="Courier New"/>
          <w:b/>
          <w:bCs/>
          <w:sz w:val="22"/>
          <w:szCs w:val="22"/>
        </w:rPr>
        <w:t>Sirmon</w:t>
      </w:r>
      <w:proofErr w:type="spellEnd"/>
      <w:r w:rsidR="00FD3027">
        <w:rPr>
          <w:rFonts w:ascii="Courier New" w:hAnsi="Courier New" w:cs="Courier New"/>
          <w:b/>
          <w:bCs/>
          <w:sz w:val="22"/>
          <w:szCs w:val="22"/>
        </w:rPr>
        <w:t>, Jr.,</w:t>
      </w:r>
      <w:proofErr w:type="gramEnd"/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FD3027" w:rsidRDefault="00FD3027" w:rsidP="007B33F6">
      <w:pPr>
        <w:rPr>
          <w:rFonts w:ascii="Courier New" w:hAnsi="Courier New" w:cs="Courier New"/>
          <w:b/>
          <w:bCs/>
          <w:sz w:val="22"/>
          <w:szCs w:val="22"/>
        </w:rPr>
      </w:pPr>
    </w:p>
    <w:p w:rsidR="0056484B" w:rsidRDefault="00FD3027" w:rsidP="007B33F6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St. Charles Parish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w</w:t>
      </w:r>
      <w:r w:rsidR="007B33F6">
        <w:rPr>
          <w:rFonts w:ascii="Courier New" w:hAnsi="Courier New" w:cs="Courier New"/>
          <w:b/>
          <w:bCs/>
          <w:sz w:val="22"/>
          <w:szCs w:val="22"/>
        </w:rPr>
        <w:t>ere</w:t>
      </w:r>
      <w:proofErr w:type="gramEnd"/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absent</w:t>
      </w:r>
      <w:r w:rsidR="00D71CCA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56484B" w:rsidRDefault="0056484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Buquoi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, Attorney;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2358">
        <w:rPr>
          <w:rFonts w:ascii="Courier New" w:hAnsi="Courier New" w:cs="Courier New"/>
          <w:b/>
          <w:bCs/>
          <w:sz w:val="22"/>
          <w:szCs w:val="22"/>
        </w:rPr>
        <w:t>Kristi Vicknair, Administrative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0D5540" w:rsidRDefault="00B42358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Assistant 5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and Randy Trosclair, Executive Director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were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present.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0D5540" w:rsidRDefault="000D55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Clinton</w:t>
      </w:r>
      <w:r w:rsidR="000D55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Rouyea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66836">
        <w:rPr>
          <w:rFonts w:ascii="Courier New" w:hAnsi="Courier New" w:cs="Courier New"/>
          <w:b/>
          <w:bCs/>
          <w:sz w:val="22"/>
          <w:szCs w:val="22"/>
        </w:rPr>
        <w:t>E</w:t>
      </w:r>
      <w:r>
        <w:rPr>
          <w:rFonts w:ascii="Courier New" w:hAnsi="Courier New" w:cs="Courier New"/>
          <w:b/>
          <w:bCs/>
          <w:sz w:val="22"/>
          <w:szCs w:val="22"/>
        </w:rPr>
        <w:t>xternal Accountant was absent.</w:t>
      </w:r>
    </w:p>
    <w:p w:rsidR="00612E40" w:rsidRDefault="00612E40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63272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proofErr w:type="spellStart"/>
      <w:r w:rsidR="001A1016"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Dennis</w:t>
      </w:r>
      <w:r w:rsidR="007B33F6">
        <w:rPr>
          <w:rFonts w:ascii="Courier New" w:hAnsi="Courier New" w:cs="Courier New"/>
          <w:b/>
          <w:bCs/>
          <w:sz w:val="22"/>
          <w:szCs w:val="22"/>
        </w:rPr>
        <w:t>,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unanimously approved, the minutes of the regular meeting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April 4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A1016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7B33F6">
        <w:rPr>
          <w:rFonts w:ascii="Courier New" w:hAnsi="Courier New" w:cs="Courier New"/>
          <w:b/>
          <w:bCs/>
          <w:sz w:val="22"/>
          <w:szCs w:val="22"/>
        </w:rPr>
        <w:t>LeBlanc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, seconded by Commissioner </w:t>
      </w:r>
    </w:p>
    <w:p w:rsidR="001A1016" w:rsidRDefault="001A1016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Folse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and seconded by Commissioner Dennis and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unanimously approved, the </w:t>
      </w:r>
    </w:p>
    <w:p w:rsidR="00FD3027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FD3027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following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report of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cash available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f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or distribution of the month of </w:t>
      </w:r>
      <w:r w:rsidR="00FD3027">
        <w:rPr>
          <w:rFonts w:ascii="Courier New" w:hAnsi="Courier New" w:cs="Courier New"/>
          <w:b/>
          <w:bCs/>
          <w:sz w:val="22"/>
          <w:szCs w:val="22"/>
        </w:rPr>
        <w:t>April</w:t>
      </w:r>
    </w:p>
    <w:p w:rsidR="00FD3027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FD3027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30</w:t>
      </w:r>
      <w:r w:rsidR="008D6F79">
        <w:rPr>
          <w:rFonts w:ascii="Courier New" w:hAnsi="Courier New" w:cs="Courier New"/>
          <w:b/>
          <w:bCs/>
          <w:sz w:val="22"/>
          <w:szCs w:val="22"/>
        </w:rPr>
        <w:t>,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2012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>be accepted and filed in the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FD3027">
        <w:rPr>
          <w:rFonts w:ascii="Courier New" w:hAnsi="Courier New" w:cs="Courier New"/>
          <w:b/>
          <w:bCs/>
          <w:sz w:val="22"/>
          <w:szCs w:val="22"/>
        </w:rPr>
        <w:t>March</w:t>
      </w:r>
      <w:r w:rsidR="008D6F79">
        <w:rPr>
          <w:rFonts w:ascii="Courier New" w:hAnsi="Courier New" w:cs="Courier New"/>
          <w:b/>
          <w:bCs/>
          <w:sz w:val="22"/>
          <w:szCs w:val="22"/>
        </w:rPr>
        <w:t>, 2012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2,307,648.91</w:t>
      </w:r>
    </w:p>
    <w:p w:rsidR="00D71CCA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Deposits/Transfer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In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– </w:t>
      </w:r>
      <w:r w:rsidR="00FD3027">
        <w:rPr>
          <w:rFonts w:ascii="Courier New" w:hAnsi="Courier New" w:cs="Courier New"/>
          <w:b/>
          <w:bCs/>
          <w:sz w:val="22"/>
          <w:szCs w:val="22"/>
        </w:rPr>
        <w:t>April</w:t>
      </w:r>
      <w:r w:rsidR="0056484B">
        <w:rPr>
          <w:rFonts w:ascii="Courier New" w:hAnsi="Courier New" w:cs="Courier New"/>
          <w:b/>
          <w:bCs/>
          <w:sz w:val="22"/>
          <w:szCs w:val="22"/>
        </w:rPr>
        <w:t>, 2012</w:t>
      </w:r>
    </w:p>
    <w:p w:rsidR="00F94793" w:rsidRDefault="00F94793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Revenues/Refunds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>117,124.35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Matured D-Notes                            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683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0626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6484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601,875.00</w:t>
      </w:r>
    </w:p>
    <w:p w:rsidR="00506269" w:rsidRDefault="000570C3" w:rsidP="000570C3">
      <w:pPr>
        <w:ind w:left="1440" w:right="-720" w:hanging="144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Interest on Checking         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87.52</w:t>
      </w:r>
    </w:p>
    <w:p w:rsidR="00D71CCA" w:rsidRDefault="00D71CCA" w:rsidP="00506269">
      <w:pPr>
        <w:ind w:left="1440"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Funds Transferred In                           </w:t>
      </w:r>
      <w:r w:rsidR="000570C3">
        <w:rPr>
          <w:rFonts w:ascii="Courier New" w:hAnsi="Courier New" w:cs="Courier New"/>
          <w:b/>
          <w:bCs/>
          <w:sz w:val="22"/>
          <w:szCs w:val="22"/>
        </w:rPr>
        <w:tab/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22,332.34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F9479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3,049,068.12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215,528.12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>1,348,236.41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22,332.34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FD3027">
        <w:rPr>
          <w:rFonts w:ascii="Courier New" w:hAnsi="Courier New" w:cs="Courier New"/>
          <w:b/>
          <w:bCs/>
          <w:sz w:val="22"/>
          <w:szCs w:val="22"/>
        </w:rPr>
        <w:t>April 30</w:t>
      </w:r>
      <w:r w:rsidR="00864FBD">
        <w:rPr>
          <w:rFonts w:ascii="Courier New" w:hAnsi="Courier New" w:cs="Courier New"/>
          <w:b/>
          <w:bCs/>
          <w:sz w:val="22"/>
          <w:szCs w:val="22"/>
        </w:rPr>
        <w:t>, 2012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="00FD302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$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D6F7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1,462,971.21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</w:t>
      </w:r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94793">
        <w:rPr>
          <w:rFonts w:ascii="Courier New" w:hAnsi="Courier New" w:cs="Courier New"/>
          <w:b/>
          <w:bCs/>
          <w:sz w:val="22"/>
          <w:szCs w:val="22"/>
        </w:rPr>
        <w:t>$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A252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D3027">
        <w:rPr>
          <w:rFonts w:ascii="Courier New" w:hAnsi="Courier New" w:cs="Courier New"/>
          <w:b/>
          <w:bCs/>
          <w:sz w:val="22"/>
          <w:szCs w:val="22"/>
        </w:rPr>
        <w:t>11,499,040.24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A474C4" w:rsidRDefault="00C54F41" w:rsidP="00C964CF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BALANCE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FOR: </w:t>
      </w:r>
      <w:r w:rsidR="00FD3027">
        <w:rPr>
          <w:rFonts w:ascii="Courier New" w:hAnsi="Courier New" w:cs="Courier New"/>
          <w:b/>
          <w:bCs/>
          <w:sz w:val="22"/>
          <w:szCs w:val="22"/>
        </w:rPr>
        <w:t>April 30</w:t>
      </w:r>
      <w:r w:rsidR="00864FBD">
        <w:rPr>
          <w:rFonts w:ascii="Courier New" w:hAnsi="Courier New" w:cs="Courier New"/>
          <w:b/>
          <w:bCs/>
          <w:sz w:val="22"/>
          <w:szCs w:val="22"/>
        </w:rPr>
        <w:t>,</w:t>
      </w:r>
      <w:r w:rsidR="007B33F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>2012</w:t>
      </w:r>
      <w:r w:rsidR="00612E4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A474C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D3BF2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$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C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64FB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838E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D3027">
        <w:rPr>
          <w:rFonts w:ascii="Courier New" w:hAnsi="Courier New" w:cs="Courier New"/>
          <w:b/>
          <w:bCs/>
          <w:sz w:val="22"/>
          <w:szCs w:val="22"/>
        </w:rPr>
        <w:t>12,962,011.45</w:t>
      </w:r>
    </w:p>
    <w:p w:rsidR="00EC2398" w:rsidRDefault="00D71CCA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2C261C">
        <w:rPr>
          <w:rFonts w:ascii="Courier New" w:hAnsi="Courier New" w:cs="Courier New"/>
          <w:b/>
          <w:sz w:val="22"/>
          <w:szCs w:val="22"/>
        </w:rPr>
        <w:tab/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FD3027">
        <w:rPr>
          <w:rFonts w:ascii="Courier New" w:hAnsi="Courier New" w:cs="Courier New"/>
          <w:b/>
          <w:bCs/>
          <w:sz w:val="22"/>
          <w:szCs w:val="22"/>
        </w:rPr>
        <w:t>LeBlanc</w:t>
      </w:r>
      <w:r w:rsidR="007B33F6">
        <w:rPr>
          <w:rFonts w:ascii="Courier New" w:hAnsi="Courier New" w:cs="Courier New"/>
          <w:b/>
          <w:bCs/>
          <w:sz w:val="22"/>
          <w:szCs w:val="22"/>
        </w:rPr>
        <w:t>.</w:t>
      </w:r>
      <w:r w:rsidR="00612E40" w:rsidRPr="002C261C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2C261C">
        <w:rPr>
          <w:rFonts w:ascii="Courier New" w:hAnsi="Courier New" w:cs="Courier New"/>
          <w:b/>
          <w:bCs/>
          <w:sz w:val="22"/>
          <w:szCs w:val="22"/>
        </w:rPr>
        <w:t xml:space="preserve">seconded by Commissioner </w:t>
      </w:r>
    </w:p>
    <w:p w:rsidR="00EC2398" w:rsidRDefault="00EC2398" w:rsidP="00C964C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B0FD5" w:rsidRDefault="00FD3027" w:rsidP="001A1016">
      <w:pPr>
        <w:ind w:right="-720"/>
        <w:rPr>
          <w:rFonts w:ascii="Courier New" w:hAnsi="Courier New" w:cs="Courier New"/>
          <w:b/>
          <w:bCs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 w:rsidR="00EC239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A1016">
        <w:rPr>
          <w:rFonts w:ascii="Courier New" w:hAnsi="Courier New" w:cs="Courier New"/>
          <w:b/>
          <w:bCs/>
          <w:sz w:val="22"/>
          <w:szCs w:val="22"/>
        </w:rPr>
        <w:t>the</w:t>
      </w:r>
      <w:r w:rsidR="00042224">
        <w:rPr>
          <w:rFonts w:ascii="Courier New" w:hAnsi="Courier New" w:cs="Courier New"/>
          <w:b/>
          <w:bCs/>
          <w:sz w:val="22"/>
          <w:szCs w:val="22"/>
        </w:rPr>
        <w:t xml:space="preserve"> following</w:t>
      </w:r>
      <w:r w:rsidR="001A1016">
        <w:rPr>
          <w:rFonts w:ascii="Courier New" w:hAnsi="Courier New" w:cs="Courier New"/>
          <w:b/>
          <w:bCs/>
          <w:sz w:val="22"/>
          <w:szCs w:val="22"/>
        </w:rPr>
        <w:t xml:space="preserve"> resolution was proposed and unanimously adopted.</w:t>
      </w: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474C4" w:rsidRDefault="00A474C4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BE IT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RESOLVED</w:t>
      </w:r>
      <w:r w:rsidR="00177B46">
        <w:rPr>
          <w:rFonts w:ascii="Courier New" w:hAnsi="Courier New" w:cs="Courier New"/>
          <w:b/>
          <w:sz w:val="22"/>
          <w:szCs w:val="22"/>
        </w:rPr>
        <w:t>,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that </w:t>
      </w:r>
      <w:r w:rsidR="00E34975">
        <w:rPr>
          <w:rFonts w:ascii="Courier New" w:hAnsi="Courier New" w:cs="Courier New"/>
          <w:b/>
          <w:sz w:val="22"/>
          <w:szCs w:val="22"/>
        </w:rPr>
        <w:t xml:space="preserve">the Board of Commissioner </w:t>
      </w:r>
      <w:r w:rsidR="00725411">
        <w:rPr>
          <w:rFonts w:ascii="Courier New" w:hAnsi="Courier New" w:cs="Courier New"/>
          <w:b/>
          <w:sz w:val="22"/>
          <w:szCs w:val="22"/>
        </w:rPr>
        <w:t>approved the renewal of insurance policy coverage for the year 2012-2013 with Arthur J. Gallagher Risk Management Services</w:t>
      </w:r>
      <w:r w:rsidR="00DA3E77">
        <w:rPr>
          <w:rFonts w:ascii="Courier New" w:hAnsi="Courier New" w:cs="Courier New"/>
          <w:b/>
          <w:sz w:val="22"/>
          <w:szCs w:val="22"/>
        </w:rPr>
        <w:t>,</w:t>
      </w:r>
      <w:r w:rsidR="00725411">
        <w:rPr>
          <w:rFonts w:ascii="Courier New" w:hAnsi="Courier New" w:cs="Courier New"/>
          <w:b/>
          <w:sz w:val="22"/>
          <w:szCs w:val="22"/>
        </w:rPr>
        <w:t xml:space="preserve"> Inc., </w:t>
      </w:r>
      <w:r w:rsidR="00DA3E77">
        <w:rPr>
          <w:rFonts w:ascii="Courier New" w:hAnsi="Courier New" w:cs="Courier New"/>
          <w:b/>
          <w:sz w:val="22"/>
          <w:szCs w:val="22"/>
        </w:rPr>
        <w:t>be granted</w:t>
      </w:r>
      <w:r w:rsidR="00864FBD">
        <w:rPr>
          <w:rFonts w:ascii="Courier New" w:hAnsi="Courier New" w:cs="Courier New"/>
          <w:b/>
          <w:sz w:val="22"/>
          <w:szCs w:val="22"/>
        </w:rPr>
        <w:t>.</w:t>
      </w:r>
    </w:p>
    <w:p w:rsidR="007B0A9A" w:rsidRDefault="007B0A9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2F3ECA" w:rsidRDefault="007B0A9A" w:rsidP="00DA3E77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r w:rsidR="00725411">
        <w:rPr>
          <w:rFonts w:ascii="Courier New" w:hAnsi="Courier New" w:cs="Courier New"/>
          <w:b/>
          <w:sz w:val="22"/>
          <w:szCs w:val="22"/>
        </w:rPr>
        <w:t>LeBlanc</w:t>
      </w:r>
      <w:r w:rsidR="00360ED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725411">
        <w:rPr>
          <w:rFonts w:ascii="Courier New" w:hAnsi="Courier New" w:cs="Courier New"/>
          <w:b/>
          <w:sz w:val="22"/>
          <w:szCs w:val="22"/>
        </w:rPr>
        <w:t>Dennis</w:t>
      </w:r>
      <w:r w:rsidR="00360ED6">
        <w:rPr>
          <w:rFonts w:ascii="Courier New" w:hAnsi="Courier New" w:cs="Courier New"/>
          <w:b/>
          <w:sz w:val="22"/>
          <w:szCs w:val="22"/>
        </w:rPr>
        <w:t xml:space="preserve">, </w:t>
      </w:r>
      <w:r w:rsidR="00A62C13">
        <w:rPr>
          <w:rFonts w:ascii="Courier New" w:hAnsi="Courier New" w:cs="Courier New"/>
          <w:b/>
          <w:sz w:val="22"/>
          <w:szCs w:val="22"/>
        </w:rPr>
        <w:t>the following</w:t>
      </w:r>
      <w:r>
        <w:rPr>
          <w:rFonts w:ascii="Courier New" w:hAnsi="Courier New" w:cs="Courier New"/>
          <w:b/>
          <w:sz w:val="22"/>
          <w:szCs w:val="22"/>
        </w:rPr>
        <w:t xml:space="preserve"> resolution was proposed and unanimously adopted.</w:t>
      </w:r>
      <w:r w:rsidR="009216F4">
        <w:rPr>
          <w:rFonts w:ascii="Courier New" w:hAnsi="Courier New" w:cs="Courier New"/>
          <w:b/>
          <w:sz w:val="22"/>
          <w:szCs w:val="22"/>
        </w:rPr>
        <w:tab/>
      </w:r>
    </w:p>
    <w:p w:rsidR="002F3ECA" w:rsidRDefault="002F3ECA" w:rsidP="002F3ECA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153D5A" w:rsidRDefault="00D503BE" w:rsidP="00153D5A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2F3ECA">
        <w:rPr>
          <w:rFonts w:ascii="Courier New" w:hAnsi="Courier New" w:cs="Courier New"/>
          <w:b/>
          <w:sz w:val="22"/>
          <w:szCs w:val="22"/>
        </w:rPr>
        <w:t xml:space="preserve">BE IT RESOLVED, </w:t>
      </w:r>
      <w:r w:rsidR="00725411">
        <w:rPr>
          <w:rFonts w:ascii="Courier New" w:hAnsi="Courier New" w:cs="Courier New"/>
          <w:b/>
          <w:sz w:val="22"/>
          <w:szCs w:val="22"/>
        </w:rPr>
        <w:t>to ratify the Board of Commissioners action in granting authorization to attend and reimbursements of expenses for the 10</w:t>
      </w:r>
      <w:r w:rsidR="00725411" w:rsidRPr="00725411">
        <w:rPr>
          <w:rFonts w:ascii="Courier New" w:hAnsi="Courier New" w:cs="Courier New"/>
          <w:b/>
          <w:sz w:val="22"/>
          <w:szCs w:val="22"/>
          <w:vertAlign w:val="superscript"/>
        </w:rPr>
        <w:t>th</w:t>
      </w:r>
      <w:r w:rsidR="00725411">
        <w:rPr>
          <w:rFonts w:ascii="Courier New" w:hAnsi="Courier New" w:cs="Courier New"/>
          <w:b/>
          <w:sz w:val="22"/>
          <w:szCs w:val="22"/>
        </w:rPr>
        <w:t xml:space="preserve"> Annual Coastal Mayor’s Conference in association with A.O.L.B.O.L. Conference in Grand Isle, Louisiana</w:t>
      </w:r>
      <w:r w:rsidR="006667D7">
        <w:rPr>
          <w:rFonts w:ascii="Courier New" w:hAnsi="Courier New" w:cs="Courier New"/>
          <w:b/>
          <w:sz w:val="22"/>
          <w:szCs w:val="22"/>
        </w:rPr>
        <w:t>, be granted.</w:t>
      </w:r>
    </w:p>
    <w:p w:rsidR="00153D5A" w:rsidRDefault="00153D5A" w:rsidP="00153D5A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DA3E77" w:rsidRDefault="00153D5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Further, </w:t>
      </w:r>
      <w:r w:rsidR="006D26DB">
        <w:rPr>
          <w:rFonts w:ascii="Courier New" w:hAnsi="Courier New" w:cs="Courier New"/>
          <w:b/>
          <w:sz w:val="22"/>
          <w:szCs w:val="22"/>
        </w:rPr>
        <w:t>the expenses incurred by those</w:t>
      </w:r>
      <w:r>
        <w:rPr>
          <w:rFonts w:ascii="Courier New" w:hAnsi="Courier New" w:cs="Courier New"/>
          <w:b/>
          <w:sz w:val="22"/>
          <w:szCs w:val="22"/>
        </w:rPr>
        <w:t xml:space="preserve"> attending the meeting will be reimbursed.</w:t>
      </w:r>
    </w:p>
    <w:p w:rsidR="00153D5A" w:rsidRDefault="00153D5A" w:rsidP="002C261C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F059D" w:rsidRDefault="00C83926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F059D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153D5A">
        <w:rPr>
          <w:rFonts w:ascii="Courier New" w:hAnsi="Courier New" w:cs="Courier New"/>
          <w:b/>
          <w:sz w:val="22"/>
          <w:szCs w:val="22"/>
        </w:rPr>
        <w:t>Folse</w:t>
      </w:r>
      <w:proofErr w:type="spellEnd"/>
      <w:r w:rsidR="00EF059D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CD715A">
        <w:rPr>
          <w:rFonts w:ascii="Courier New" w:hAnsi="Courier New" w:cs="Courier New"/>
          <w:b/>
          <w:sz w:val="22"/>
          <w:szCs w:val="22"/>
        </w:rPr>
        <w:t>Sylvain</w:t>
      </w:r>
      <w:r w:rsidR="00360ED6">
        <w:rPr>
          <w:rFonts w:ascii="Courier New" w:hAnsi="Courier New" w:cs="Courier New"/>
          <w:b/>
          <w:sz w:val="22"/>
          <w:szCs w:val="22"/>
        </w:rPr>
        <w:t>,</w:t>
      </w:r>
    </w:p>
    <w:p w:rsidR="00EF059D" w:rsidRDefault="00EF059D" w:rsidP="00EF059D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</w:t>
      </w:r>
      <w:r w:rsidR="009959B4">
        <w:rPr>
          <w:rFonts w:ascii="Courier New" w:hAnsi="Courier New" w:cs="Courier New"/>
          <w:b/>
          <w:sz w:val="22"/>
          <w:szCs w:val="22"/>
        </w:rPr>
        <w:t>.</w:t>
      </w:r>
    </w:p>
    <w:p w:rsidR="006D26DB" w:rsidRDefault="006D26DB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</w:p>
    <w:p w:rsidR="00CE3885" w:rsidRDefault="006D26DB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eastAsia="Calibri" w:hAnsi="Courier New" w:cs="Courier New"/>
          <w:b/>
          <w:sz w:val="22"/>
          <w:szCs w:val="22"/>
        </w:rPr>
        <w:tab/>
        <w:t xml:space="preserve">WHEREAS, Leonard </w:t>
      </w:r>
      <w:proofErr w:type="spellStart"/>
      <w:r>
        <w:rPr>
          <w:rFonts w:ascii="Courier New" w:eastAsia="Calibri" w:hAnsi="Courier New" w:cs="Courier New"/>
          <w:b/>
          <w:sz w:val="22"/>
          <w:szCs w:val="22"/>
        </w:rPr>
        <w:t>Schexnayder</w:t>
      </w:r>
      <w:proofErr w:type="spellEnd"/>
      <w:r>
        <w:rPr>
          <w:rFonts w:ascii="Courier New" w:eastAsia="Calibri" w:hAnsi="Courier New" w:cs="Courier New"/>
          <w:b/>
          <w:sz w:val="22"/>
          <w:szCs w:val="22"/>
        </w:rPr>
        <w:t xml:space="preserve">, who was the </w:t>
      </w:r>
      <w:r w:rsidR="00391531">
        <w:rPr>
          <w:rFonts w:ascii="Courier New" w:eastAsia="Calibri" w:hAnsi="Courier New" w:cs="Courier New"/>
          <w:b/>
          <w:sz w:val="22"/>
          <w:szCs w:val="22"/>
        </w:rPr>
        <w:t>Board Secretary for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 the Board of Commissioner for the Lafourche Basin Levee District for</w:t>
      </w:r>
      <w:r w:rsidR="00391531">
        <w:rPr>
          <w:rFonts w:ascii="Courier New" w:eastAsia="Calibri" w:hAnsi="Courier New" w:cs="Courier New"/>
          <w:b/>
          <w:sz w:val="22"/>
          <w:szCs w:val="22"/>
        </w:rPr>
        <w:t xml:space="preserve"> 30 years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 was called to his reward by Almighty God on Thursday, April 5, 2012; and </w:t>
      </w:r>
    </w:p>
    <w:p w:rsidR="006D26DB" w:rsidRDefault="006D26DB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eastAsia="Calibri" w:hAnsi="Courier New" w:cs="Courier New"/>
          <w:b/>
          <w:sz w:val="22"/>
          <w:szCs w:val="22"/>
        </w:rPr>
        <w:tab/>
        <w:t>WHEREAS, we the Commissioners for the Lafourche Basin Levee District are sadden by this loss and are aware of and moved by the grief and sorrow by his family and loved ones.</w:t>
      </w:r>
    </w:p>
    <w:p w:rsidR="006D26DB" w:rsidRDefault="006D26DB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  <w:r>
        <w:rPr>
          <w:rFonts w:ascii="Courier New" w:eastAsia="Calibri" w:hAnsi="Courier New" w:cs="Courier New"/>
          <w:b/>
          <w:sz w:val="22"/>
          <w:szCs w:val="22"/>
        </w:rPr>
        <w:tab/>
        <w:t xml:space="preserve">NOW, THEREFORE, BE IT RESOVLED by the Commissioner of the Lafourche Basin Levee District </w:t>
      </w:r>
      <w:r w:rsidR="00391531">
        <w:rPr>
          <w:rFonts w:ascii="Courier New" w:eastAsia="Calibri" w:hAnsi="Courier New" w:cs="Courier New"/>
          <w:b/>
          <w:sz w:val="22"/>
          <w:szCs w:val="22"/>
        </w:rPr>
        <w:t xml:space="preserve">to </w:t>
      </w:r>
      <w:r>
        <w:rPr>
          <w:rFonts w:ascii="Courier New" w:eastAsia="Calibri" w:hAnsi="Courier New" w:cs="Courier New"/>
          <w:b/>
          <w:sz w:val="22"/>
          <w:szCs w:val="22"/>
        </w:rPr>
        <w:t xml:space="preserve">offer condolences to the family of the late Leonard </w:t>
      </w:r>
      <w:proofErr w:type="spellStart"/>
      <w:r>
        <w:rPr>
          <w:rFonts w:ascii="Courier New" w:eastAsia="Calibri" w:hAnsi="Courier New" w:cs="Courier New"/>
          <w:b/>
          <w:sz w:val="22"/>
          <w:szCs w:val="22"/>
        </w:rPr>
        <w:t>Schexnayder</w:t>
      </w:r>
      <w:proofErr w:type="spellEnd"/>
      <w:r>
        <w:rPr>
          <w:rFonts w:ascii="Courier New" w:eastAsia="Calibri" w:hAnsi="Courier New" w:cs="Courier New"/>
          <w:b/>
          <w:sz w:val="22"/>
          <w:szCs w:val="22"/>
        </w:rPr>
        <w:t xml:space="preserve"> and wish them strength and comfort.</w:t>
      </w:r>
    </w:p>
    <w:p w:rsidR="006D26DB" w:rsidRPr="00CE3885" w:rsidRDefault="006D26DB" w:rsidP="00CE3885">
      <w:pPr>
        <w:ind w:right="360"/>
        <w:rPr>
          <w:rFonts w:ascii="Courier New" w:eastAsia="Calibri" w:hAnsi="Courier New" w:cs="Courier New"/>
          <w:b/>
          <w:sz w:val="22"/>
          <w:szCs w:val="22"/>
        </w:rPr>
      </w:pPr>
    </w:p>
    <w:p w:rsidR="0007459C" w:rsidRDefault="00C83926" w:rsidP="0007459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07459C"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proofErr w:type="spellStart"/>
      <w:r w:rsidR="00EC6B5E">
        <w:rPr>
          <w:rFonts w:ascii="Courier New" w:hAnsi="Courier New" w:cs="Courier New"/>
          <w:b/>
          <w:sz w:val="22"/>
          <w:szCs w:val="22"/>
        </w:rPr>
        <w:t>Monti</w:t>
      </w:r>
      <w:proofErr w:type="spellEnd"/>
      <w:r w:rsidR="0007459C"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r w:rsidR="006D26DB">
        <w:rPr>
          <w:rFonts w:ascii="Courier New" w:hAnsi="Courier New" w:cs="Courier New"/>
          <w:b/>
          <w:sz w:val="22"/>
          <w:szCs w:val="22"/>
        </w:rPr>
        <w:t>Waguespack</w:t>
      </w:r>
      <w:r w:rsidR="0007459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59C" w:rsidRDefault="0007459C" w:rsidP="0007459C">
      <w:pPr>
        <w:tabs>
          <w:tab w:val="left" w:pos="2556"/>
        </w:tabs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07459C" w:rsidRDefault="0007459C" w:rsidP="0007459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E71925" w:rsidRDefault="00E71925" w:rsidP="00E71925">
      <w:pPr>
        <w:pStyle w:val="ListParagraph"/>
        <w:ind w:left="1080" w:right="-720"/>
        <w:rPr>
          <w:rFonts w:ascii="Courier New" w:hAnsi="Courier New" w:cs="Courier New"/>
          <w:b/>
          <w:sz w:val="22"/>
          <w:szCs w:val="22"/>
        </w:rPr>
      </w:pPr>
    </w:p>
    <w:p w:rsidR="00E71925" w:rsidRDefault="00E71925" w:rsidP="000769C1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BE IT RESOLVED, that the Board of Commissioners </w:t>
      </w:r>
      <w:r w:rsidR="00391531">
        <w:rPr>
          <w:rFonts w:ascii="Courier New" w:hAnsi="Courier New" w:cs="Courier New"/>
          <w:b/>
          <w:sz w:val="22"/>
          <w:szCs w:val="22"/>
        </w:rPr>
        <w:t xml:space="preserve">approved the right of entry of St. Charles Parish be granted subject to the Lafourche Basin Levee District be given clear title to the </w:t>
      </w:r>
      <w:proofErr w:type="spellStart"/>
      <w:r w:rsidR="00391531">
        <w:rPr>
          <w:rFonts w:ascii="Courier New" w:hAnsi="Courier New" w:cs="Courier New"/>
          <w:b/>
          <w:sz w:val="22"/>
          <w:szCs w:val="22"/>
        </w:rPr>
        <w:t>Willowridge</w:t>
      </w:r>
      <w:proofErr w:type="spellEnd"/>
      <w:r w:rsidR="00391531">
        <w:rPr>
          <w:rFonts w:ascii="Courier New" w:hAnsi="Courier New" w:cs="Courier New"/>
          <w:b/>
          <w:sz w:val="22"/>
          <w:szCs w:val="22"/>
        </w:rPr>
        <w:t xml:space="preserve"> and </w:t>
      </w:r>
      <w:proofErr w:type="spellStart"/>
      <w:r w:rsidR="00391531">
        <w:rPr>
          <w:rFonts w:ascii="Courier New" w:hAnsi="Courier New" w:cs="Courier New"/>
          <w:b/>
          <w:sz w:val="22"/>
          <w:szCs w:val="22"/>
        </w:rPr>
        <w:t>Rathborne</w:t>
      </w:r>
      <w:proofErr w:type="spellEnd"/>
      <w:r w:rsidR="00391531">
        <w:rPr>
          <w:rFonts w:ascii="Courier New" w:hAnsi="Courier New" w:cs="Courier New"/>
          <w:b/>
          <w:sz w:val="22"/>
          <w:szCs w:val="22"/>
        </w:rPr>
        <w:t xml:space="preserve"> property.</w:t>
      </w:r>
    </w:p>
    <w:p w:rsidR="00391531" w:rsidRDefault="00391531" w:rsidP="000769C1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FURTHER, Larry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Buquoi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Attorney for the Laf</w:t>
      </w:r>
      <w:r w:rsidR="006667D7">
        <w:rPr>
          <w:rFonts w:ascii="Courier New" w:hAnsi="Courier New" w:cs="Courier New"/>
          <w:b/>
          <w:sz w:val="22"/>
          <w:szCs w:val="22"/>
        </w:rPr>
        <w:t>ourche Basin Levee District will</w:t>
      </w:r>
      <w:r>
        <w:rPr>
          <w:rFonts w:ascii="Courier New" w:hAnsi="Courier New" w:cs="Courier New"/>
          <w:b/>
          <w:sz w:val="22"/>
          <w:szCs w:val="22"/>
        </w:rPr>
        <w:t xml:space="preserve"> notify Randy Trosclair, Executive Director for the Lafourche Basin Levee District when to release the document.</w:t>
      </w:r>
    </w:p>
    <w:p w:rsidR="00EC6B5E" w:rsidRDefault="00EC6B5E" w:rsidP="00E71925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C83926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="00EC6B5E">
        <w:rPr>
          <w:rFonts w:ascii="Courier New" w:hAnsi="Courier New" w:cs="Courier New"/>
          <w:b/>
          <w:sz w:val="22"/>
          <w:szCs w:val="22"/>
        </w:rPr>
        <w:t>Engineer, Leslie Waguespack with Shaw Group and</w:t>
      </w:r>
      <w:r w:rsidR="00EC6B5E" w:rsidRPr="009665E5">
        <w:rPr>
          <w:rFonts w:ascii="Courier New" w:hAnsi="Courier New" w:cs="Courier New"/>
          <w:b/>
          <w:sz w:val="22"/>
          <w:szCs w:val="22"/>
        </w:rPr>
        <w:t xml:space="preserve"> </w:t>
      </w:r>
      <w:r w:rsidR="00EC6B5E">
        <w:rPr>
          <w:rFonts w:ascii="Courier New" w:hAnsi="Courier New" w:cs="Courier New"/>
          <w:b/>
          <w:sz w:val="22"/>
          <w:szCs w:val="22"/>
        </w:rPr>
        <w:t xml:space="preserve">Mark Roberts from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Burke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Kleinpeter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gave an update on the status and progression of the work 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on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the Donaldsonville to the Gulf of Mexico Flood Control Mississippi River</w:t>
      </w: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EC6B5E" w:rsidRDefault="00EC6B5E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Project.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331FC" w:rsidRDefault="006331FC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6331FC" w:rsidRDefault="006331FC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 xml:space="preserve">On motion of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Monti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Carmouche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331FC" w:rsidRDefault="006331FC" w:rsidP="006331FC">
      <w:pPr>
        <w:tabs>
          <w:tab w:val="left" w:pos="2556"/>
        </w:tabs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6331FC" w:rsidRDefault="006331FC" w:rsidP="006331FC">
      <w:pPr>
        <w:ind w:right="-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the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following resolution was proposed and unanimously adopted.</w:t>
      </w:r>
    </w:p>
    <w:p w:rsidR="000769C1" w:rsidRDefault="000769C1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769C1" w:rsidRDefault="000769C1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BE IT RESOLVED, the Board of Commissioners hereby authorized Mrs. Sara Long, Human Resource Analyst to attend the Quarterly Meeting of the Louisiana Chapter IPMA-HR to be held in Baton Rouge, Louisiana May 10, 2012.</w:t>
      </w:r>
    </w:p>
    <w:p w:rsidR="000769C1" w:rsidRDefault="000769C1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0769C1" w:rsidRDefault="000769C1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  <w:t>FURTHER, any expenses incurred by her attending the meeting will be reimbursed.</w:t>
      </w:r>
      <w:r>
        <w:rPr>
          <w:rFonts w:ascii="Courier New" w:hAnsi="Courier New" w:cs="Courier New"/>
          <w:b/>
          <w:sz w:val="22"/>
          <w:szCs w:val="22"/>
        </w:rPr>
        <w:tab/>
      </w:r>
    </w:p>
    <w:p w:rsidR="00A7609B" w:rsidRDefault="00A7609B" w:rsidP="00EC6B5E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E2078" w:rsidRPr="002A1838" w:rsidRDefault="00C83926" w:rsidP="00AE2078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E2078">
        <w:rPr>
          <w:rFonts w:ascii="Courier New" w:hAnsi="Courier New" w:cs="Courier New"/>
          <w:b/>
          <w:bCs/>
          <w:sz w:val="22"/>
          <w:szCs w:val="22"/>
        </w:rPr>
        <w:t>Commis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proofErr w:type="spellStart"/>
      <w:r w:rsidR="000769C1">
        <w:rPr>
          <w:rFonts w:ascii="Courier New" w:hAnsi="Courier New" w:cs="Courier New"/>
          <w:b/>
          <w:bCs/>
          <w:sz w:val="22"/>
          <w:szCs w:val="22"/>
        </w:rPr>
        <w:t>Monti</w:t>
      </w:r>
      <w:proofErr w:type="spellEnd"/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Commissioner </w:t>
      </w:r>
    </w:p>
    <w:p w:rsidR="00AE2078" w:rsidRPr="002A1838" w:rsidRDefault="00AE2078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E2078" w:rsidRDefault="000769C1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Carmouche</w:t>
      </w:r>
      <w:proofErr w:type="spellEnd"/>
      <w:r w:rsidR="00AE20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E2078" w:rsidRPr="002A1838">
        <w:rPr>
          <w:rFonts w:ascii="Courier New" w:hAnsi="Courier New" w:cs="Courier New"/>
          <w:b/>
          <w:bCs/>
          <w:sz w:val="22"/>
          <w:szCs w:val="22"/>
        </w:rPr>
        <w:t>seconded his motion.</w:t>
      </w:r>
    </w:p>
    <w:p w:rsidR="00E91F05" w:rsidRDefault="00E91F05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5634FD" w:rsidRDefault="005634FD" w:rsidP="00AE2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  <w:r>
        <w:rPr>
          <w:rFonts w:ascii="Courier New" w:hAnsi="Courier New" w:cs="Courier New"/>
          <w:b/>
          <w:bCs/>
          <w:sz w:val="22"/>
          <w:szCs w:val="22"/>
        </w:rPr>
        <w:softHyphen/>
      </w:r>
    </w:p>
    <w:p w:rsidR="00E91F05" w:rsidRDefault="005634FD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  <w:t>President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626AA4" w:rsidRPr="00626AA4" w:rsidRDefault="00391531" w:rsidP="003915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klv</w:t>
      </w:r>
      <w:proofErr w:type="spellEnd"/>
      <w:proofErr w:type="gramEnd"/>
      <w:r w:rsidR="005634FD">
        <w:rPr>
          <w:rFonts w:ascii="Courier New" w:hAnsi="Courier New" w:cs="Courier New"/>
          <w:b/>
          <w:bCs/>
          <w:sz w:val="22"/>
          <w:szCs w:val="22"/>
        </w:rPr>
        <w:tab/>
      </w:r>
    </w:p>
    <w:sectPr w:rsidR="00626AA4" w:rsidRPr="00626AA4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C17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D6331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7CE4"/>
    <w:multiLevelType w:val="hybridMultilevel"/>
    <w:tmpl w:val="35C4141A"/>
    <w:lvl w:ilvl="0" w:tplc="183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0049DB"/>
    <w:rsid w:val="00012FD5"/>
    <w:rsid w:val="000214E7"/>
    <w:rsid w:val="00042224"/>
    <w:rsid w:val="000570C3"/>
    <w:rsid w:val="0007459C"/>
    <w:rsid w:val="000769C1"/>
    <w:rsid w:val="000D5540"/>
    <w:rsid w:val="000D794A"/>
    <w:rsid w:val="00153D5A"/>
    <w:rsid w:val="00164A42"/>
    <w:rsid w:val="00167E5A"/>
    <w:rsid w:val="00177B46"/>
    <w:rsid w:val="001A1016"/>
    <w:rsid w:val="001B2F54"/>
    <w:rsid w:val="001B3608"/>
    <w:rsid w:val="001B471F"/>
    <w:rsid w:val="001E2E64"/>
    <w:rsid w:val="001E3ADA"/>
    <w:rsid w:val="001E43EB"/>
    <w:rsid w:val="00206BA1"/>
    <w:rsid w:val="00230BF3"/>
    <w:rsid w:val="0025432F"/>
    <w:rsid w:val="0026436A"/>
    <w:rsid w:val="002A1838"/>
    <w:rsid w:val="002C1B44"/>
    <w:rsid w:val="002C261C"/>
    <w:rsid w:val="002F3ECA"/>
    <w:rsid w:val="002F5C03"/>
    <w:rsid w:val="003271A0"/>
    <w:rsid w:val="00337DE0"/>
    <w:rsid w:val="003434EA"/>
    <w:rsid w:val="00360ED6"/>
    <w:rsid w:val="00371BAD"/>
    <w:rsid w:val="00380F40"/>
    <w:rsid w:val="00391531"/>
    <w:rsid w:val="003963DA"/>
    <w:rsid w:val="003B3B53"/>
    <w:rsid w:val="003B5B07"/>
    <w:rsid w:val="003C6514"/>
    <w:rsid w:val="004068B8"/>
    <w:rsid w:val="00457B15"/>
    <w:rsid w:val="004A36FF"/>
    <w:rsid w:val="004A6FBE"/>
    <w:rsid w:val="004C2583"/>
    <w:rsid w:val="004C579F"/>
    <w:rsid w:val="00506269"/>
    <w:rsid w:val="00555D08"/>
    <w:rsid w:val="005634FD"/>
    <w:rsid w:val="0056484B"/>
    <w:rsid w:val="00571609"/>
    <w:rsid w:val="00582258"/>
    <w:rsid w:val="00586D9F"/>
    <w:rsid w:val="00594EBA"/>
    <w:rsid w:val="005B1215"/>
    <w:rsid w:val="005D2947"/>
    <w:rsid w:val="005D3BF2"/>
    <w:rsid w:val="00612E40"/>
    <w:rsid w:val="00626AA4"/>
    <w:rsid w:val="006331FC"/>
    <w:rsid w:val="00637999"/>
    <w:rsid w:val="006551A2"/>
    <w:rsid w:val="006667D7"/>
    <w:rsid w:val="006B29A4"/>
    <w:rsid w:val="006B443A"/>
    <w:rsid w:val="006B4BB2"/>
    <w:rsid w:val="006C7AEB"/>
    <w:rsid w:val="006C7F66"/>
    <w:rsid w:val="006D130D"/>
    <w:rsid w:val="006D26DB"/>
    <w:rsid w:val="006E4888"/>
    <w:rsid w:val="00700827"/>
    <w:rsid w:val="00720E63"/>
    <w:rsid w:val="00725411"/>
    <w:rsid w:val="00733C06"/>
    <w:rsid w:val="007521ED"/>
    <w:rsid w:val="00760494"/>
    <w:rsid w:val="00760FD5"/>
    <w:rsid w:val="007671F9"/>
    <w:rsid w:val="00784A4E"/>
    <w:rsid w:val="0079673A"/>
    <w:rsid w:val="007B0A9A"/>
    <w:rsid w:val="007B33F6"/>
    <w:rsid w:val="007C241A"/>
    <w:rsid w:val="007E402F"/>
    <w:rsid w:val="007F3002"/>
    <w:rsid w:val="007F46BD"/>
    <w:rsid w:val="00856C47"/>
    <w:rsid w:val="00864FBD"/>
    <w:rsid w:val="00866836"/>
    <w:rsid w:val="008773C8"/>
    <w:rsid w:val="00880C40"/>
    <w:rsid w:val="00887F31"/>
    <w:rsid w:val="008A2527"/>
    <w:rsid w:val="008D6F79"/>
    <w:rsid w:val="008E2F75"/>
    <w:rsid w:val="008F1220"/>
    <w:rsid w:val="009216F4"/>
    <w:rsid w:val="00924121"/>
    <w:rsid w:val="009665E5"/>
    <w:rsid w:val="0098508B"/>
    <w:rsid w:val="00987A86"/>
    <w:rsid w:val="009959B4"/>
    <w:rsid w:val="009A7074"/>
    <w:rsid w:val="009B5A65"/>
    <w:rsid w:val="009C4FEE"/>
    <w:rsid w:val="00A03921"/>
    <w:rsid w:val="00A474C4"/>
    <w:rsid w:val="00A62C13"/>
    <w:rsid w:val="00A70F5A"/>
    <w:rsid w:val="00A7609B"/>
    <w:rsid w:val="00A838EE"/>
    <w:rsid w:val="00AC05B0"/>
    <w:rsid w:val="00AC1931"/>
    <w:rsid w:val="00AE2078"/>
    <w:rsid w:val="00AE78DD"/>
    <w:rsid w:val="00B02C17"/>
    <w:rsid w:val="00B04186"/>
    <w:rsid w:val="00B42358"/>
    <w:rsid w:val="00B5554D"/>
    <w:rsid w:val="00B7477D"/>
    <w:rsid w:val="00B8403C"/>
    <w:rsid w:val="00B96C3C"/>
    <w:rsid w:val="00BA0EB4"/>
    <w:rsid w:val="00BC00D0"/>
    <w:rsid w:val="00BE1292"/>
    <w:rsid w:val="00C03FB3"/>
    <w:rsid w:val="00C500FB"/>
    <w:rsid w:val="00C54F41"/>
    <w:rsid w:val="00C65A37"/>
    <w:rsid w:val="00C83926"/>
    <w:rsid w:val="00C964CF"/>
    <w:rsid w:val="00CA5F1A"/>
    <w:rsid w:val="00CD715A"/>
    <w:rsid w:val="00CD7863"/>
    <w:rsid w:val="00CE3885"/>
    <w:rsid w:val="00CE4AAE"/>
    <w:rsid w:val="00D25C85"/>
    <w:rsid w:val="00D47D9A"/>
    <w:rsid w:val="00D503BE"/>
    <w:rsid w:val="00D6267B"/>
    <w:rsid w:val="00D63272"/>
    <w:rsid w:val="00D71CCA"/>
    <w:rsid w:val="00D94E1B"/>
    <w:rsid w:val="00DA3E77"/>
    <w:rsid w:val="00DA78FF"/>
    <w:rsid w:val="00DF5744"/>
    <w:rsid w:val="00E27842"/>
    <w:rsid w:val="00E34975"/>
    <w:rsid w:val="00E51C5E"/>
    <w:rsid w:val="00E71925"/>
    <w:rsid w:val="00E90675"/>
    <w:rsid w:val="00E91F05"/>
    <w:rsid w:val="00E92A83"/>
    <w:rsid w:val="00EB0FD5"/>
    <w:rsid w:val="00EC2398"/>
    <w:rsid w:val="00EC6B5E"/>
    <w:rsid w:val="00EF059D"/>
    <w:rsid w:val="00F01E80"/>
    <w:rsid w:val="00F10B30"/>
    <w:rsid w:val="00F35A5F"/>
    <w:rsid w:val="00F47FF8"/>
    <w:rsid w:val="00F718C7"/>
    <w:rsid w:val="00F94793"/>
    <w:rsid w:val="00FC43B0"/>
    <w:rsid w:val="00FD3027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579F"/>
    <w:pPr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79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Kristi</cp:lastModifiedBy>
  <cp:revision>5</cp:revision>
  <cp:lastPrinted>2012-05-08T15:51:00Z</cp:lastPrinted>
  <dcterms:created xsi:type="dcterms:W3CDTF">2012-05-08T14:56:00Z</dcterms:created>
  <dcterms:modified xsi:type="dcterms:W3CDTF">2012-05-09T15:48:00Z</dcterms:modified>
</cp:coreProperties>
</file>